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2" w:rsidRPr="00084702" w:rsidRDefault="00084702" w:rsidP="000A4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п. 28</w:t>
      </w:r>
      <w:r w:rsidR="000A47DE" w:rsidRPr="005D7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3AB">
        <w:rPr>
          <w:rFonts w:ascii="Times New Roman" w:hAnsi="Times New Roman" w:cs="Times New Roman"/>
          <w:b/>
          <w:sz w:val="28"/>
          <w:szCs w:val="28"/>
        </w:rPr>
        <w:t xml:space="preserve">приказа МЧС России от 14.01.2021 № 15 </w:t>
      </w:r>
      <w:r w:rsidRPr="001653AB">
        <w:rPr>
          <w:rFonts w:ascii="Times New Roman" w:hAnsi="Times New Roman" w:cs="Times New Roman"/>
          <w:b/>
          <w:sz w:val="28"/>
          <w:szCs w:val="28"/>
        </w:rPr>
        <w:br/>
        <w:t>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в сводном реестре добровольных пожарных»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является представление заявления и документов</w:t>
      </w:r>
      <w:r w:rsidRPr="00084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услуги</w:t>
      </w:r>
      <w:r w:rsidRPr="00084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лицом </w:t>
      </w:r>
      <w:r>
        <w:rPr>
          <w:rFonts w:ascii="Times New Roman" w:hAnsi="Times New Roman" w:cs="Times New Roman"/>
          <w:sz w:val="28"/>
          <w:szCs w:val="28"/>
        </w:rPr>
        <w:br/>
        <w:t>не соответствующим требованиям пункта 2 Административного регламента.</w:t>
      </w:r>
    </w:p>
    <w:p w:rsidR="005D707E" w:rsidRPr="005D707E" w:rsidRDefault="005D707E" w:rsidP="000A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707E" w:rsidRPr="005D707E" w:rsidSect="0004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DE"/>
    <w:rsid w:val="00045CE2"/>
    <w:rsid w:val="00084702"/>
    <w:rsid w:val="000A47DE"/>
    <w:rsid w:val="005D707E"/>
    <w:rsid w:val="00FD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Татаркова</dc:creator>
  <cp:keywords/>
  <dc:description/>
  <cp:lastModifiedBy>Ксения Татаркова</cp:lastModifiedBy>
  <cp:revision>3</cp:revision>
  <dcterms:created xsi:type="dcterms:W3CDTF">2021-07-16T11:47:00Z</dcterms:created>
  <dcterms:modified xsi:type="dcterms:W3CDTF">2021-07-19T12:09:00Z</dcterms:modified>
</cp:coreProperties>
</file>