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Оказание само- и взаимопомощи при поражениях и травмах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21.08.2020 11:08</w:t>
            </w:r>
          </w:p>
        </w:tc>
      </w:tr>
      <w:tr>
        <w:trPr/>
        <w:tc>
          <w:tcPr>
            <w:tcBorders>
              <w:bottom w:val="single" w:sz="6" w:color="fffffff"/>
            </w:tcBorders>
          </w:tcPr>
          <w:p>
            <w:pPr>
              <w:jc w:val="start"/>
            </w:pPr>
            <w:r>
              <w:rPr>
                <w:sz w:val="24"/>
                <w:szCs w:val="24"/>
                <w:b w:val="1"/>
                <w:bCs w:val="1"/>
              </w:rPr>
              <w:t xml:space="preserve"> Оказание само- и взаимопомощи при поражениях и травмах</w:t>
            </w:r>
          </w:p>
        </w:tc>
      </w:tr>
      <w:tr>
        <w:trPr/>
        <w:tc>
          <w:tcPr>
            <w:vAlign w:val="center"/>
            <w:tcBorders>
              <w:bottom w:val="single" w:sz="6" w:color="fffffff"/>
            </w:tcBorders>
          </w:tcPr>
          <w:p>
            <w:pPr/>
            <w:r>
              <w:rPr/>
              <w:t xml:space="preserve"> </w:t>
            </w:r>
          </w:p>
        </w:tc>
      </w:tr>
      <w:tr>
        <w:trPr/>
        <w:tc>
          <w:tcPr/>
          <w:p>
            <w:pPr>
              <w:jc w:val="start"/>
            </w:pPr>
            <w:r>
              <w:rPr/>
              <w:t xml:space="preserve">При травмах, ранениях доврачебная помощь, т, е. оказание само- и взаимопомощи, заключается в немедленном прекращении повреждающих факторов, оказание элементарной медицинской помощи, скорейшей доставки пострадавшего в лечебное учреждение.</w:t>
            </w:r>
            <w:br/>
            <w:r>
              <w:rPr/>
              <w:t xml:space="preserve"> </w:t>
            </w:r>
            <w:br/>
            <w:r>
              <w:rPr/>
              <w:t xml:space="preserve"> При тяжелых травмах, кровотечениях может возникнуть потеря сознания, что требует срочной медицинской помощи.</w:t>
            </w:r>
            <w:br/>
            <w:r>
              <w:rPr/>
              <w:t xml:space="preserve"> </w:t>
            </w:r>
            <w:br/>
            <w:r>
              <w:rPr/>
              <w:t xml:space="preserve"> Для уменьшения болей, с целью профилактики шока, если есть возможность, дать больному анальгин, амидопирин, элениум. Уменьшение болей достигается приданием поврежденной конечности состояния покоя в зоне травмы.</w:t>
            </w:r>
            <w:br/>
            <w:r>
              <w:rPr/>
              <w:t xml:space="preserve"> </w:t>
            </w:r>
            <w:br/>
            <w:r>
              <w:rPr/>
              <w:t xml:space="preserve"> Для этого используют стандартные шины, при их отсутствии -подручные средства (лыжные палки, доски, ружья). Шины прикрепляют к поврежденному участку тела бинтами, ремнями, лямками, не снимая одежды. При транспортировке по ровной местности травмированный должен находиться в горизонтальном положении.</w:t>
            </w:r>
            <w:br/>
            <w:r>
              <w:rPr/>
              <w:t xml:space="preserve"> </w:t>
            </w:r>
            <w:br/>
            <w:r>
              <w:rPr/>
              <w:t xml:space="preserve"> Если состояние тяжелое, то несут головой вперед, чтобы идущий позади носильщик мог видеть лицо пострадавшего, так как при ухудшении состояния транспортировку прекращают и оказывают помощь. С целью быстрой остановки кровотечения следует наложить жгут, давящую повязку. При тяжелой кровопотере придать положение, при котором голова будет ниже туловища. При повреждении артерии (о чем свидетельствует алая кровь) жгут накладывается выше раны, а при повреждении вены (кровь темная) - ниже раны.</w:t>
            </w:r>
            <w:br/>
            <w:r>
              <w:rPr/>
              <w:t xml:space="preserve"> </w:t>
            </w:r>
            <w:br/>
            <w:r>
              <w:rPr/>
              <w:t xml:space="preserve"> Под жгут подкладывают плотную ткань. Конечность приподнимают вверх, жгут несколько раз обертывают вокруг конечности и затягивают до прекращения кровотечения. К жгуту прикрепляют бумажку с датой и временем наложения жгута.</w:t>
            </w:r>
            <w:br/>
            <w:r>
              <w:rPr/>
              <w:t xml:space="preserve"> </w:t>
            </w:r>
            <w:br/>
            <w:r>
              <w:rPr/>
              <w:t xml:space="preserve"> При отсутствии жгута конечность можно перетянуть резиновой трубкой, ремнем в виде закрутки.</w:t>
            </w:r>
            <w:br/>
            <w:r>
              <w:rPr/>
              <w:t xml:space="preserve"> </w:t>
            </w:r>
            <w:br/>
            <w:r>
              <w:rPr/>
              <w:t xml:space="preserve"> Раненого в состоянии шока согреть, бережно транспортировать в лечебное учреждение. Для улучшения дыхания необходимо расстегнуть одежду, затрудняющую дыхание, обеспечить приток свежего воздуха, придать положение, облегчающее дыхание.</w:t>
            </w:r>
            <w:br/>
            <w:r>
              <w:rPr/>
              <w:t xml:space="preserve"> </w:t>
            </w:r>
            <w:br/>
            <w:r>
              <w:rPr/>
              <w:t xml:space="preserve"> При остановке дыхания и в связи с закупоркой дыхательных путей инородными телами, при утоплении, удушении, отравлении при поражении электротоком возникает необходимость в искусственном дыхании. Самый простой способ "рот в рот": пострадавшего укладывают на спину, удаляют из полости рта содержимое (пальцем, платком, салфеткой), запрокидывают голову назад, выдвигают нижнюю челюсть вперед, предупреждают западение языка. Проводящий реанимацию делает вдох, и, плотно приложив свой рот ко рту пострадавшего, зажимая нос больного, вдувает в его легкие воздух. Число "дыханий" 16-20 в минуту.</w:t>
            </w:r>
            <w:br/>
            <w:r>
              <w:rPr/>
              <w:t xml:space="preserve"> </w:t>
            </w:r>
            <w:br/>
            <w:r>
              <w:rPr/>
              <w:t xml:space="preserve"> При остановке сердечной деятельности не стоит искать врача, а немедленно приступают к массажу сердца, причем массаж сердца должен проводиться в сочетании с искусственным дыханием.</w:t>
            </w:r>
            <w:br/>
            <w:r>
              <w:rPr/>
              <w:t xml:space="preserve"> </w:t>
            </w:r>
            <w:br/>
            <w:r>
              <w:rPr/>
              <w:t xml:space="preserve"> Смысл наружного массажа сердца заключается в ритмичном сдавливании сердца между грудиной и позвоночником. Больного укладывают на спину на твердое основание. Оказывающий помощь становится сбоку от пострадавшего и ладонями, наложенными одна на другую, производит давящие движения на грудину с частотой 50-70 раз в минуту.</w:t>
            </w:r>
            <w:br/>
            <w:r>
              <w:rPr/>
              <w:t xml:space="preserve"> </w:t>
            </w:r>
            <w:br/>
            <w:r>
              <w:rPr/>
              <w:t xml:space="preserve"> Если помощь оказывает один человек, то через каждые 15 толчков на грудину необходимо произвести два вдоха по методу "рот в рот".</w:t>
            </w:r>
            <w:br/>
            <w:r>
              <w:rPr/>
              <w:t xml:space="preserve"> </w:t>
            </w:r>
            <w:br/>
            <w:r>
              <w:rPr/>
              <w:t xml:space="preserve"> Эффективность массажа сердца оценивается по появлению пульса, восстановлению дыхания.</w:t>
            </w:r>
            <w:br/>
            <w:r>
              <w:rPr/>
              <w:t xml:space="preserve"> </w:t>
            </w:r>
            <w:br/>
            <w:r>
              <w:rPr/>
              <w:t xml:space="preserve"> К травмам, как на производстве, так и в быту, относятся и поражения электротоком и молнией. Электротравма вызывает как местные, так и общие нарушения. Местные нарушения проявляются ожогами в месте входа и выхода электротока.</w:t>
            </w:r>
            <w:br/>
            <w:r>
              <w:rPr/>
              <w:t xml:space="preserve"> </w:t>
            </w:r>
            <w:br/>
            <w:r>
              <w:rPr/>
              <w:t xml:space="preserve"> Ни в коем случае не прикасаться к пострадавшему, находящемуся под напряжением, незащищенными руками!</w:t>
            </w:r>
            <w:br/>
            <w:r>
              <w:rPr/>
              <w:t xml:space="preserve"> </w:t>
            </w:r>
            <w:br/>
            <w:r>
              <w:rPr/>
              <w:t xml:space="preserve"> Категорически запрещается закапывать пострадавшего в землю.</w:t>
            </w:r>
            <w:br/>
            <w:r>
              <w:rPr/>
              <w:t xml:space="preserve"> </w:t>
            </w:r>
            <w:br/>
            <w:r>
              <w:rPr/>
              <w:t xml:space="preserve"> При остановке дыхания произвести искусственную вентиляцию легких методом "рот в рот". Транспортировать в ближайшее лечебное учреждение.</w:t>
            </w:r>
            <w:br/>
            <w:r>
              <w:rPr/>
              <w:t xml:space="preserve"> </w:t>
            </w:r>
            <w:br/>
            <w:r>
              <w:rPr/>
              <w:t xml:space="preserve"> ПОМНИТЕ! Зная эти простые правила оказания первой медицинской помощи, вы сможете помочь людям, оказавшимся в беде.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2021-09-30T17:57:44+03:00</dcterms:created>
  <dcterms:modified xsi:type="dcterms:W3CDTF">2021-09-30T17:57:44+03:00</dcterms:modified>
</cp:coreProperties>
</file>

<file path=docProps/custom.xml><?xml version="1.0" encoding="utf-8"?>
<Properties xmlns="http://schemas.openxmlformats.org/officeDocument/2006/custom-properties" xmlns:vt="http://schemas.openxmlformats.org/officeDocument/2006/docPropsVTypes"/>
</file>