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ДЕКАБРЯ 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В Москве сотрудники МЧС, руководство и ветераны министерства в свой профессиональный праздник возложили цветы к памятнику Пожарным, спасателям и ветеранам чрезвычайного ведомства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госпожнадзора по всей стране продолжают рейды по местам продажи пиротехники, а сотрудники Испытательной пожарной лаборатории наглядно демонстрируют, что бывает, когда не соблюдаешь правила безопасности при использовании фейерверков</w:t>
            </w:r>
            <w:br/>
            <w:r>
              <w:rPr/>
              <w:t xml:space="preserve"> </w:t>
            </w:r>
            <w:br/>
            <w:r>
              <w:rPr/>
              <w:t xml:space="preserve"> Во многих регионах нашей страны настоящая морозная зима всё никак не наступит, а это значит, лёд на водоёмах ещё не окреп и представляет опасность: сотрудники ГИМС усиливают профилактическую работу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Нового года и Дня спасателя Показательный оркестр МЧС России выступили с зажигательной программой в столичных аэропортах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2021-07-11T14:12:17+03:00</dcterms:created>
  <dcterms:modified xsi:type="dcterms:W3CDTF">2021-07-11T14:12:17+03:00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